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Default="00BC62B3" w:rsidP="002042FB">
      <w:pPr>
        <w:jc w:val="center"/>
        <w:rPr>
          <w:b/>
          <w:color w:val="FF0000"/>
          <w:sz w:val="28"/>
          <w:szCs w:val="28"/>
          <w:vertAlign w:val="baseline"/>
        </w:rPr>
      </w:pPr>
      <w:r>
        <w:rPr>
          <w:b/>
          <w:color w:val="FF0000"/>
          <w:sz w:val="28"/>
          <w:szCs w:val="28"/>
          <w:vertAlign w:val="baseline"/>
        </w:rPr>
        <w:t xml:space="preserve">VLASTNOSTI,  </w:t>
      </w:r>
      <w:r w:rsidR="002042FB" w:rsidRPr="002042FB">
        <w:rPr>
          <w:b/>
          <w:color w:val="FF0000"/>
          <w:sz w:val="28"/>
          <w:szCs w:val="28"/>
          <w:vertAlign w:val="baseline"/>
        </w:rPr>
        <w:t>VELIČINY A JEDNOTKY MAGNETICKÝCH POLÍ</w:t>
      </w:r>
    </w:p>
    <w:p w:rsidR="002042FB" w:rsidRDefault="00EA24E4" w:rsidP="002042FB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SILA MAGNETICKÉHO POLA</w:t>
      </w:r>
    </w:p>
    <w:p w:rsidR="00EA24E4" w:rsidRPr="00EA24E4" w:rsidRDefault="00EA24E4" w:rsidP="002042FB">
      <w:pPr>
        <w:rPr>
          <w:color w:val="auto"/>
          <w:vertAlign w:val="baseline"/>
        </w:rPr>
      </w:pPr>
      <w:r w:rsidRPr="00EA24E4">
        <w:rPr>
          <w:color w:val="auto"/>
          <w:vertAlign w:val="baseline"/>
        </w:rPr>
        <w:t>- každé pole sa prejavuje silovými účinkami;</w:t>
      </w:r>
    </w:p>
    <w:p w:rsidR="00EA24E4" w:rsidRDefault="00EA24E4" w:rsidP="002042FB">
      <w:pPr>
        <w:rPr>
          <w:b/>
          <w:color w:val="002060"/>
          <w:vertAlign w:val="baseline"/>
        </w:rPr>
      </w:pPr>
      <w:r>
        <w:rPr>
          <w:b/>
          <w:color w:val="auto"/>
          <w:vertAlign w:val="baseline"/>
        </w:rPr>
        <w:t xml:space="preserve">- sila je vektorová veličina, </w:t>
      </w:r>
      <w:r w:rsidRPr="00EA24E4">
        <w:rPr>
          <w:color w:val="auto"/>
          <w:vertAlign w:val="baseline"/>
        </w:rPr>
        <w:t>preto nás zaujíma jej</w:t>
      </w:r>
      <w:r>
        <w:rPr>
          <w:b/>
          <w:color w:val="auto"/>
          <w:vertAlign w:val="baseline"/>
        </w:rPr>
        <w:t xml:space="preserve"> </w:t>
      </w:r>
      <w:r w:rsidRPr="00EA24E4">
        <w:rPr>
          <w:b/>
          <w:color w:val="002060"/>
          <w:vertAlign w:val="baseline"/>
        </w:rPr>
        <w:t>veľkosť, aj smer</w:t>
      </w:r>
      <w:r>
        <w:rPr>
          <w:b/>
          <w:color w:val="002060"/>
          <w:vertAlign w:val="baseline"/>
        </w:rPr>
        <w:t>;</w:t>
      </w:r>
    </w:p>
    <w:p w:rsidR="00EA24E4" w:rsidRDefault="00EA24E4" w:rsidP="002042FB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a) Smer pôsobenia sily:</w:t>
      </w:r>
    </w:p>
    <w:p w:rsidR="00EA24E4" w:rsidRDefault="00EA24E4" w:rsidP="002042FB">
      <w:pPr>
        <w:rPr>
          <w:color w:val="auto"/>
          <w:vertAlign w:val="baseline"/>
        </w:rPr>
      </w:pPr>
      <w:r w:rsidRPr="00EA24E4">
        <w:rPr>
          <w:b/>
          <w:color w:val="auto"/>
          <w:vertAlign w:val="baseline"/>
        </w:rPr>
        <w:t xml:space="preserve">-  </w:t>
      </w:r>
      <w:r w:rsidRPr="00EA24E4">
        <w:rPr>
          <w:color w:val="auto"/>
          <w:vertAlign w:val="baseline"/>
        </w:rPr>
        <w:t xml:space="preserve">určíme </w:t>
      </w:r>
      <w:r w:rsidRPr="00707CB8">
        <w:rPr>
          <w:b/>
          <w:color w:val="auto"/>
          <w:vertAlign w:val="baseline"/>
        </w:rPr>
        <w:t>FLEMINGOVÝM PRAVIDLOM ĽAVEJ RUKY;</w:t>
      </w:r>
    </w:p>
    <w:p w:rsidR="008A5D4B" w:rsidRDefault="00EA24E4" w:rsidP="00EA24E4">
      <w:pPr>
        <w:pStyle w:val="Normlnywebov"/>
        <w:shd w:val="clear" w:color="auto" w:fill="FFFFFF"/>
        <w:spacing w:before="120" w:beforeAutospacing="0" w:after="120" w:afterAutospacing="0"/>
        <w:rPr>
          <w:b/>
        </w:rPr>
      </w:pPr>
      <w:r w:rsidRPr="008A5D4B">
        <w:rPr>
          <w:b/>
        </w:rPr>
        <w:t>Položíme otvorenú dlaň ľavej ruky na vodič, ktorým preteká prúd tak, aby prsty ukazovali smer prúdu a indukčné čiary vstupovali do dlane, natiahnutý palec ukazuje smer sily, ktorou pôsobí magnetické pole na vodič.</w:t>
      </w:r>
    </w:p>
    <w:p w:rsidR="00916AC1" w:rsidRPr="008A5D4B" w:rsidRDefault="00860FCC" w:rsidP="00EA24E4">
      <w:pPr>
        <w:pStyle w:val="Normlnywebov"/>
        <w:shd w:val="clear" w:color="auto" w:fill="FFFFFF"/>
        <w:spacing w:before="120" w:beforeAutospacing="0" w:after="120" w:afterAutospacing="0"/>
        <w:rPr>
          <w:b/>
        </w:rPr>
      </w:pPr>
      <w:r>
        <w:rPr>
          <w:b/>
          <w:noProof/>
        </w:rPr>
        <w:t xml:space="preserve"> </w:t>
      </w:r>
      <w:r w:rsidR="00916AC1">
        <w:rPr>
          <w:b/>
          <w:noProof/>
        </w:rPr>
        <w:drawing>
          <wp:inline distT="0" distB="0" distL="0" distR="0">
            <wp:extent cx="2562225" cy="1738653"/>
            <wp:effectExtent l="1905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5E1">
        <w:t xml:space="preserve">            </w:t>
      </w:r>
      <w:r w:rsidR="00916AC1">
        <w:t xml:space="preserve"> </w:t>
      </w:r>
      <w:r w:rsidR="003D3836">
        <w:rPr>
          <w:noProof/>
        </w:rPr>
        <w:drawing>
          <wp:inline distT="0" distB="0" distL="0" distR="0">
            <wp:extent cx="2604199" cy="1962150"/>
            <wp:effectExtent l="19050" t="0" r="5651" b="0"/>
            <wp:docPr id="23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5" cy="196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AC1">
        <w:t xml:space="preserve"> </w:t>
      </w:r>
      <w:r w:rsidR="0018433A">
        <w:object w:dxaOrig="349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40.5pt" o:ole="">
            <v:imagedata r:id="rId7" o:title=""/>
          </v:shape>
          <o:OLEObject Type="Embed" ProgID="Package" ShapeID="_x0000_i1025" DrawAspect="Content" ObjectID="_1680017574" r:id="rId8"/>
        </w:object>
      </w:r>
    </w:p>
    <w:p w:rsidR="00EA24E4" w:rsidRDefault="00916AC1" w:rsidP="002042FB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                                                  </w:t>
      </w:r>
      <w:r w:rsidR="00707CB8" w:rsidRPr="00707CB8">
        <w:rPr>
          <w:color w:val="auto"/>
          <w:vertAlign w:val="baseline"/>
        </w:rPr>
        <w:t>https://www.youtube.com/watch?v=b0GjRs5V6rg</w:t>
      </w:r>
    </w:p>
    <w:p w:rsidR="00916AC1" w:rsidRDefault="00916AC1" w:rsidP="00916AC1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>b) Veľkosť sily:</w:t>
      </w:r>
    </w:p>
    <w:p w:rsidR="00916AC1" w:rsidRDefault="00916AC1" w:rsidP="00916AC1">
      <w:pPr>
        <w:pStyle w:val="Normlnywebov"/>
        <w:shd w:val="clear" w:color="auto" w:fill="FFFFFF"/>
        <w:spacing w:before="0" w:beforeAutospacing="0" w:after="0" w:afterAutospacing="0"/>
        <w:jc w:val="both"/>
      </w:pPr>
      <w:r>
        <w:rPr>
          <w:b/>
          <w:color w:val="002060"/>
        </w:rPr>
        <w:t>- a</w:t>
      </w:r>
      <w:r w:rsidRPr="00916AC1">
        <w:t>k je priamy vodič umiestnený kolmo na magnetické indukčné čiary, potom platí:</w:t>
      </w:r>
    </w:p>
    <w:p w:rsidR="00916AC1" w:rsidRPr="00916AC1" w:rsidRDefault="00916AC1" w:rsidP="00916AC1">
      <w:pPr>
        <w:pStyle w:val="Normlnywebov"/>
        <w:shd w:val="clear" w:color="auto" w:fill="FFFFFF"/>
        <w:spacing w:before="0" w:beforeAutospacing="0" w:after="0" w:afterAutospacing="0"/>
        <w:jc w:val="both"/>
      </w:pPr>
      <w:r w:rsidRPr="00916AC1">
        <w:t> </w:t>
      </w:r>
      <w:r w:rsidR="00DE3ABB">
        <w:rPr>
          <w:noProof/>
        </w:rPr>
        <w:drawing>
          <wp:inline distT="0" distB="0" distL="0" distR="0">
            <wp:extent cx="1946275" cy="1305969"/>
            <wp:effectExtent l="1905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51" cy="13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3D2A">
        <w:pict>
          <v:shape id="_x0000_i1026" type="#_x0000_t75" alt="F_{m} = B I l" style="width:24pt;height:24pt"/>
        </w:pict>
      </w:r>
      <w:r w:rsidRPr="00916AC1">
        <w:t> ,</w:t>
      </w:r>
    </w:p>
    <w:p w:rsidR="00EA24E4" w:rsidRDefault="00916AC1" w:rsidP="00893C56">
      <w:pPr>
        <w:pStyle w:val="Normlnywebov"/>
        <w:shd w:val="clear" w:color="auto" w:fill="FFFFFF"/>
        <w:spacing w:before="0" w:beforeAutospacing="0" w:after="0" w:afterAutospacing="0"/>
        <w:jc w:val="both"/>
      </w:pPr>
      <w:r w:rsidRPr="00916AC1">
        <w:t> </w:t>
      </w:r>
      <w:r w:rsidR="00893C56">
        <w:rPr>
          <w:color w:val="000000"/>
          <w:shd w:val="clear" w:color="auto" w:fill="FFFFFF"/>
        </w:rPr>
        <w:t>- a</w:t>
      </w:r>
      <w:r w:rsidR="00DE3ABB" w:rsidRPr="00DE3ABB">
        <w:rPr>
          <w:color w:val="000000"/>
          <w:shd w:val="clear" w:color="auto" w:fill="FFFFFF"/>
        </w:rPr>
        <w:t>k priamy vodič zviera so smerom vektora </w:t>
      </w:r>
      <w:r w:rsidR="00DE3ABB" w:rsidRPr="00DE3ABB">
        <w:rPr>
          <w:b/>
          <w:bCs/>
          <w:color w:val="990099"/>
          <w:shd w:val="clear" w:color="auto" w:fill="FFFFFF"/>
        </w:rPr>
        <w:t>B </w:t>
      </w:r>
      <w:r w:rsidR="00DE3ABB" w:rsidRPr="00DE3ABB">
        <w:rPr>
          <w:color w:val="000000"/>
          <w:shd w:val="clear" w:color="auto" w:fill="FFFFFF"/>
        </w:rPr>
        <w:t>uhol </w:t>
      </w:r>
      <w:r w:rsidR="00DE3ABB" w:rsidRPr="00DE3ABB">
        <w:rPr>
          <w:b/>
          <w:sz w:val="28"/>
          <w:szCs w:val="28"/>
        </w:rPr>
        <w:t>α</w:t>
      </w:r>
      <w:r w:rsidR="00DE3ABB" w:rsidRPr="00DE3ABB">
        <w:rPr>
          <w:b/>
          <w:color w:val="000000"/>
          <w:sz w:val="28"/>
          <w:szCs w:val="28"/>
          <w:shd w:val="clear" w:color="auto" w:fill="FFFFFF"/>
        </w:rPr>
        <w:t>,</w:t>
      </w:r>
      <w:r w:rsidR="00DE3ABB" w:rsidRPr="00DE3ABB">
        <w:rPr>
          <w:color w:val="000000"/>
          <w:shd w:val="clear" w:color="auto" w:fill="FFFFFF"/>
        </w:rPr>
        <w:t xml:space="preserve"> potom pre magnetickú silu platí:</w:t>
      </w:r>
    </w:p>
    <w:p w:rsidR="00DE3ABB" w:rsidRDefault="00CB3D2A">
      <w:pPr>
        <w:rPr>
          <w:b/>
          <w:color w:val="auto"/>
          <w:sz w:val="32"/>
          <w:szCs w:val="32"/>
          <w:vertAlign w:val="baseline"/>
        </w:rPr>
      </w:pPr>
      <w:r>
        <w:rPr>
          <w:b/>
          <w:noProof/>
          <w:color w:val="auto"/>
          <w:sz w:val="32"/>
          <w:szCs w:val="32"/>
          <w:vertAlign w:val="baseline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283.9pt;margin-top:63.3pt;width:15pt;height:15.75pt;z-index:251658240"/>
        </w:pict>
      </w:r>
      <w:r>
        <w:rPr>
          <w:b/>
          <w:noProof/>
          <w:color w:val="auto"/>
          <w:sz w:val="32"/>
          <w:szCs w:val="32"/>
          <w:vertAlign w:val="baselin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71.15pt;margin-top:70.8pt;width:40.5pt;height:8.25pt;flip:y;z-index:251659264" o:connectortype="straight"/>
        </w:pict>
      </w:r>
      <w:r w:rsidR="00893C56">
        <w:rPr>
          <w:b/>
          <w:noProof/>
          <w:color w:val="auto"/>
          <w:sz w:val="32"/>
          <w:szCs w:val="32"/>
          <w:vertAlign w:val="baseline"/>
        </w:rPr>
        <w:drawing>
          <wp:inline distT="0" distB="0" distL="0" distR="0">
            <wp:extent cx="2247900" cy="1281061"/>
            <wp:effectExtent l="19050" t="0" r="0" b="0"/>
            <wp:docPr id="2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8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097">
        <w:rPr>
          <w:b/>
          <w:color w:val="auto"/>
          <w:sz w:val="32"/>
          <w:szCs w:val="32"/>
          <w:vertAlign w:val="baseline"/>
        </w:rPr>
        <w:t xml:space="preserve">   α</w:t>
      </w:r>
      <w:r w:rsidR="00001097">
        <w:rPr>
          <w:b/>
          <w:noProof/>
          <w:color w:val="auto"/>
          <w:sz w:val="32"/>
          <w:szCs w:val="32"/>
          <w:vertAlign w:val="baseline"/>
        </w:rPr>
        <w:drawing>
          <wp:inline distT="0" distB="0" distL="0" distR="0">
            <wp:extent cx="1666875" cy="1438275"/>
            <wp:effectExtent l="19050" t="0" r="9525" b="0"/>
            <wp:docPr id="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B3" w:rsidRPr="00BC62B3" w:rsidRDefault="00BC62B3">
      <w:pPr>
        <w:rPr>
          <w:b/>
          <w:color w:val="auto"/>
          <w:sz w:val="28"/>
          <w:szCs w:val="28"/>
          <w:vertAlign w:val="baseline"/>
        </w:rPr>
      </w:pPr>
      <w:r w:rsidRPr="00BC62B3">
        <w:rPr>
          <w:b/>
          <w:color w:val="auto"/>
          <w:sz w:val="28"/>
          <w:szCs w:val="28"/>
          <w:vertAlign w:val="baseline"/>
        </w:rPr>
        <w:t>VELIČINY MAGNETICKÉHO POĽA</w:t>
      </w:r>
    </w:p>
    <w:p w:rsidR="00893C56" w:rsidRDefault="00BC62B3" w:rsidP="00893C56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1</w:t>
      </w:r>
      <w:r w:rsidR="00893C56">
        <w:rPr>
          <w:b/>
          <w:color w:val="auto"/>
          <w:vertAlign w:val="baseline"/>
        </w:rPr>
        <w:t>)  MAGNETICKÁ INDUKCIA B</w:t>
      </w:r>
    </w:p>
    <w:p w:rsidR="00CD1170" w:rsidRDefault="00CD1170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CD1170">
        <w:rPr>
          <w:color w:val="auto"/>
          <w:vertAlign w:val="baseline"/>
        </w:rPr>
        <w:t xml:space="preserve"> je silové pôsobenie magnetického poľa</w:t>
      </w:r>
      <w:r>
        <w:rPr>
          <w:color w:val="auto"/>
          <w:vertAlign w:val="baseline"/>
        </w:rPr>
        <w:t xml:space="preserve">; </w:t>
      </w:r>
    </w:p>
    <w:p w:rsidR="00CD1170" w:rsidRDefault="00CD1170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="00E03E6B" w:rsidRPr="00CD1170">
        <w:rPr>
          <w:color w:val="auto"/>
          <w:vertAlign w:val="baseline"/>
        </w:rPr>
        <w:t xml:space="preserve"> je vek</w:t>
      </w:r>
      <w:r>
        <w:rPr>
          <w:color w:val="auto"/>
          <w:vertAlign w:val="baseline"/>
        </w:rPr>
        <w:t>torová fyzikálna veličina;</w:t>
      </w:r>
    </w:p>
    <w:p w:rsidR="00CD1170" w:rsidRDefault="00CD1170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="00E03E6B" w:rsidRPr="00CD1170">
        <w:rPr>
          <w:color w:val="auto"/>
          <w:vertAlign w:val="baseline"/>
        </w:rPr>
        <w:t xml:space="preserve"> charakterizuje magnetické pole</w:t>
      </w:r>
      <w:r>
        <w:rPr>
          <w:color w:val="auto"/>
          <w:vertAlign w:val="baseline"/>
        </w:rPr>
        <w:t>, pričom je závislá len na jeho veľkosti;</w:t>
      </w:r>
    </w:p>
    <w:p w:rsidR="00F85C2B" w:rsidRPr="00F85C2B" w:rsidRDefault="00CD1170" w:rsidP="00893C56">
      <w:pPr>
        <w:rPr>
          <w:b/>
          <w:color w:val="auto"/>
          <w:shd w:val="clear" w:color="auto" w:fill="FFFFFF"/>
          <w:vertAlign w:val="baseline"/>
        </w:rPr>
      </w:pPr>
      <w:r w:rsidRPr="00F85C2B">
        <w:rPr>
          <w:b/>
          <w:color w:val="auto"/>
          <w:vertAlign w:val="baseline"/>
        </w:rPr>
        <w:t>-</w:t>
      </w:r>
      <w:r w:rsidR="00F85C2B" w:rsidRPr="00F85C2B">
        <w:rPr>
          <w:b/>
          <w:color w:val="auto"/>
          <w:shd w:val="clear" w:color="auto" w:fill="FFFFFF"/>
          <w:vertAlign w:val="baseline"/>
        </w:rPr>
        <w:t>slúži na kvantitatívny opis magne</w:t>
      </w:r>
      <w:r w:rsidR="00F85C2B">
        <w:rPr>
          <w:b/>
          <w:color w:val="auto"/>
          <w:shd w:val="clear" w:color="auto" w:fill="FFFFFF"/>
          <w:vertAlign w:val="baseline"/>
        </w:rPr>
        <w:t>tického poľa v každom jeho bode;</w:t>
      </w:r>
    </w:p>
    <w:p w:rsidR="00CD1170" w:rsidRDefault="00F85C2B" w:rsidP="00F85C2B">
      <w:pPr>
        <w:rPr>
          <w:color w:val="auto"/>
          <w:vertAlign w:val="baseline"/>
        </w:rPr>
      </w:pPr>
      <w:r>
        <w:rPr>
          <w:color w:val="auto"/>
          <w:shd w:val="clear" w:color="auto" w:fill="FFFFFF"/>
          <w:vertAlign w:val="baseline"/>
        </w:rPr>
        <w:t>- jej</w:t>
      </w:r>
      <w:r w:rsidRPr="00F85C2B">
        <w:rPr>
          <w:color w:val="auto"/>
          <w:shd w:val="clear" w:color="auto" w:fill="FFFFFF"/>
          <w:vertAlign w:val="baseline"/>
        </w:rPr>
        <w:t xml:space="preserve"> veľkosť závisí iba od magnetického poľa</w:t>
      </w:r>
      <w:r>
        <w:rPr>
          <w:color w:val="auto"/>
          <w:shd w:val="clear" w:color="auto" w:fill="FFFFFF"/>
          <w:vertAlign w:val="baseline"/>
        </w:rPr>
        <w:t>;</w:t>
      </w:r>
      <w:r w:rsidR="00CD1170">
        <w:rPr>
          <w:color w:val="auto"/>
          <w:vertAlign w:val="baseline"/>
        </w:rPr>
        <w:t xml:space="preserve"> </w:t>
      </w:r>
    </w:p>
    <w:p w:rsidR="00CD1170" w:rsidRDefault="00CD1170" w:rsidP="00CD1170">
      <w:pPr>
        <w:rPr>
          <w:color w:val="auto"/>
          <w:vertAlign w:val="baseline"/>
        </w:rPr>
      </w:pPr>
      <w:r>
        <w:rPr>
          <w:color w:val="auto"/>
          <w:vertAlign w:val="baseline"/>
        </w:rPr>
        <w:t>-s</w:t>
      </w:r>
      <w:r w:rsidR="00E03E6B" w:rsidRPr="00CD1170">
        <w:rPr>
          <w:color w:val="auto"/>
          <w:vertAlign w:val="baseline"/>
        </w:rPr>
        <w:t xml:space="preserve">mer indukcie je vždy dotyčnica k indukčným čiaram a je aj rovnako orientovaná od N </w:t>
      </w:r>
    </w:p>
    <w:p w:rsidR="00CD1170" w:rsidRDefault="00CD1170" w:rsidP="00CD117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do S pólu magnetu;</w:t>
      </w:r>
    </w:p>
    <w:p w:rsidR="00893C56" w:rsidRPr="00CD1170" w:rsidRDefault="00CD1170" w:rsidP="00CD1170">
      <w:pPr>
        <w:rPr>
          <w:color w:val="auto"/>
          <w:vertAlign w:val="baseline"/>
        </w:rPr>
      </w:pPr>
      <w:r>
        <w:rPr>
          <w:color w:val="auto"/>
          <w:vertAlign w:val="baseline"/>
        </w:rPr>
        <w:t>-f</w:t>
      </w:r>
      <w:r w:rsidR="00E03E6B" w:rsidRPr="00CD1170">
        <w:rPr>
          <w:color w:val="auto"/>
          <w:vertAlign w:val="baseline"/>
        </w:rPr>
        <w:t>yzikálna jednotka magnetickej indukcie je 1T (tesla).</w:t>
      </w:r>
    </w:p>
    <w:p w:rsidR="00893C56" w:rsidRDefault="00EB2319" w:rsidP="00893C56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lastRenderedPageBreak/>
        <w:drawing>
          <wp:inline distT="0" distB="0" distL="0" distR="0">
            <wp:extent cx="2762250" cy="1165324"/>
            <wp:effectExtent l="19050" t="0" r="0" b="0"/>
            <wp:docPr id="16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6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CDE">
        <w:rPr>
          <w:b/>
          <w:noProof/>
          <w:color w:val="auto"/>
          <w:vertAlign w:val="baseline"/>
        </w:rPr>
        <w:t xml:space="preserve">            </w:t>
      </w:r>
      <w:r w:rsidR="00751CDE">
        <w:rPr>
          <w:b/>
          <w:noProof/>
          <w:color w:val="auto"/>
          <w:vertAlign w:val="baseline"/>
        </w:rPr>
        <w:drawing>
          <wp:inline distT="0" distB="0" distL="0" distR="0">
            <wp:extent cx="2016194" cy="900436"/>
            <wp:effectExtent l="19050" t="0" r="3106" b="0"/>
            <wp:docPr id="4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94" cy="9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E1" w:rsidRDefault="000315E1" w:rsidP="00893C56">
      <w:pPr>
        <w:rPr>
          <w:b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1483462" cy="2156194"/>
            <wp:effectExtent l="19050" t="0" r="2438" b="0"/>
            <wp:docPr id="24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81" cy="215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2331433" cy="2143125"/>
            <wp:effectExtent l="19050" t="0" r="0" b="0"/>
            <wp:docPr id="25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720" cy="214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B3" w:rsidRDefault="00BC62B3" w:rsidP="00893C56">
      <w:pPr>
        <w:rPr>
          <w:b/>
          <w:color w:val="auto"/>
          <w:vertAlign w:val="baseline"/>
        </w:rPr>
      </w:pPr>
    </w:p>
    <w:p w:rsidR="00CD1170" w:rsidRDefault="004F305F" w:rsidP="00CD1170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2</w:t>
      </w:r>
      <w:r w:rsidR="00CD1170">
        <w:rPr>
          <w:b/>
          <w:color w:val="auto"/>
          <w:vertAlign w:val="baseline"/>
        </w:rPr>
        <w:t xml:space="preserve">)  MAGNETICKÝ </w:t>
      </w:r>
      <w:r>
        <w:rPr>
          <w:b/>
          <w:color w:val="auto"/>
          <w:vertAlign w:val="baseline"/>
        </w:rPr>
        <w:t xml:space="preserve">INDUKČNÝ </w:t>
      </w:r>
      <w:r w:rsidR="00CD1170">
        <w:rPr>
          <w:b/>
          <w:color w:val="auto"/>
          <w:vertAlign w:val="baseline"/>
        </w:rPr>
        <w:t>TOK</w:t>
      </w:r>
      <w:r w:rsidR="009D6D1F">
        <w:rPr>
          <w:b/>
          <w:color w:val="auto"/>
          <w:vertAlign w:val="baseline"/>
        </w:rPr>
        <w:t xml:space="preserve">  Φ</w:t>
      </w:r>
    </w:p>
    <w:p w:rsidR="009D6D1F" w:rsidRPr="009D6D1F" w:rsidRDefault="009D6D1F" w:rsidP="00CD1170">
      <w:pPr>
        <w:rPr>
          <w:color w:val="auto"/>
          <w:vertAlign w:val="baseline"/>
        </w:rPr>
      </w:pPr>
      <w:r w:rsidRPr="009D6D1F">
        <w:rPr>
          <w:color w:val="auto"/>
          <w:vertAlign w:val="baseline"/>
        </w:rPr>
        <w:t>- je to vektorová fyzikálna veličina;</w:t>
      </w:r>
    </w:p>
    <w:p w:rsidR="009D6D1F" w:rsidRPr="00F85C2B" w:rsidRDefault="009D6D1F" w:rsidP="00CD1170">
      <w:pPr>
        <w:rPr>
          <w:b/>
          <w:color w:val="auto"/>
          <w:vertAlign w:val="baseline"/>
        </w:rPr>
      </w:pPr>
      <w:r w:rsidRPr="009D6D1F">
        <w:rPr>
          <w:color w:val="auto"/>
          <w:vertAlign w:val="baseline"/>
        </w:rPr>
        <w:t xml:space="preserve"> </w:t>
      </w:r>
      <w:r w:rsidRPr="00F85C2B">
        <w:rPr>
          <w:b/>
          <w:color w:val="auto"/>
          <w:vertAlign w:val="baseline"/>
        </w:rPr>
        <w:t xml:space="preserve">-  vyjadruje počet indukčných čiar magnetického poľa prechádzajúcich danou plochou </w:t>
      </w:r>
    </w:p>
    <w:p w:rsidR="009D6D1F" w:rsidRPr="00F85C2B" w:rsidRDefault="009D6D1F" w:rsidP="00CD1170">
      <w:pPr>
        <w:rPr>
          <w:b/>
          <w:color w:val="auto"/>
          <w:vertAlign w:val="baseline"/>
        </w:rPr>
      </w:pPr>
      <w:r w:rsidRPr="00F85C2B">
        <w:rPr>
          <w:b/>
          <w:color w:val="auto"/>
          <w:vertAlign w:val="baseline"/>
        </w:rPr>
        <w:t xml:space="preserve">   (súhrnný tok magnetickej indukcie danou plochou);</w:t>
      </w:r>
    </w:p>
    <w:p w:rsidR="009D6D1F" w:rsidRDefault="009D6D1F" w:rsidP="009D6D1F">
      <w:pPr>
        <w:rPr>
          <w:color w:val="auto"/>
          <w:vertAlign w:val="baseline"/>
        </w:rPr>
      </w:pPr>
      <w:r w:rsidRPr="009D6D1F">
        <w:rPr>
          <w:color w:val="auto"/>
          <w:vertAlign w:val="baseline"/>
        </w:rPr>
        <w:t xml:space="preserve">- závisí od vzájomnej polohy prechádzajúcich indukčných čiar a plochy, ktorou prechádzajú; </w:t>
      </w:r>
      <w:r>
        <w:rPr>
          <w:color w:val="auto"/>
          <w:vertAlign w:val="baseline"/>
        </w:rPr>
        <w:t>--f</w:t>
      </w:r>
      <w:r w:rsidRPr="009D6D1F">
        <w:rPr>
          <w:color w:val="auto"/>
          <w:vertAlign w:val="baseline"/>
        </w:rPr>
        <w:t>yzikálnou jednotkou mag</w:t>
      </w:r>
      <w:r>
        <w:rPr>
          <w:color w:val="auto"/>
          <w:vertAlign w:val="baseline"/>
        </w:rPr>
        <w:t xml:space="preserve">netického toku je 1 </w:t>
      </w:r>
      <w:proofErr w:type="spellStart"/>
      <w:r>
        <w:rPr>
          <w:color w:val="auto"/>
          <w:vertAlign w:val="baseline"/>
        </w:rPr>
        <w:t>Wb</w:t>
      </w:r>
      <w:proofErr w:type="spellEnd"/>
      <w:r>
        <w:rPr>
          <w:color w:val="auto"/>
          <w:vertAlign w:val="baseline"/>
        </w:rPr>
        <w:t xml:space="preserve"> (weber);</w:t>
      </w:r>
    </w:p>
    <w:p w:rsidR="009D6D1F" w:rsidRDefault="009D6D1F" w:rsidP="009D6D1F">
      <w:pPr>
        <w:rPr>
          <w:color w:val="auto"/>
          <w:vertAlign w:val="baseline"/>
        </w:rPr>
      </w:pPr>
      <w:r>
        <w:rPr>
          <w:color w:val="auto"/>
          <w:vertAlign w:val="baseline"/>
        </w:rPr>
        <w:t>-</w:t>
      </w:r>
      <w:r w:rsidRPr="009D6D1F">
        <w:rPr>
          <w:color w:val="auto"/>
          <w:vertAlign w:val="baseline"/>
        </w:rPr>
        <w:t xml:space="preserve"> ak indukčné čiary homogénneho magnetického poľa o indukcií B sú kolmé na danú plochu </w:t>
      </w:r>
    </w:p>
    <w:p w:rsidR="009D6D1F" w:rsidRDefault="009D6D1F" w:rsidP="009D6D1F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S , indukčný tok vypočítame:  </w:t>
      </w:r>
    </w:p>
    <w:p w:rsidR="00D84AF0" w:rsidRPr="0084006D" w:rsidRDefault="003D3836" w:rsidP="0084006D">
      <w:pPr>
        <w:rPr>
          <w:b/>
          <w:color w:val="auto"/>
          <w:sz w:val="36"/>
          <w:szCs w:val="36"/>
          <w:vertAlign w:val="baseline"/>
        </w:rPr>
      </w:pPr>
      <w:r>
        <w:rPr>
          <w:color w:val="auto"/>
          <w:vertAlign w:val="baseline"/>
        </w:rPr>
        <w:t xml:space="preserve">  </w:t>
      </w:r>
      <w:r w:rsidR="0018433A">
        <w:rPr>
          <w:noProof/>
          <w:color w:val="auto"/>
          <w:vertAlign w:val="baseline"/>
        </w:rPr>
        <w:drawing>
          <wp:inline distT="0" distB="0" distL="0" distR="0">
            <wp:extent cx="2609850" cy="1374583"/>
            <wp:effectExtent l="1905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7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vertAlign w:val="baseline"/>
        </w:rPr>
        <w:t xml:space="preserve">  </w:t>
      </w:r>
      <w:r>
        <w:rPr>
          <w:noProof/>
          <w:color w:val="auto"/>
          <w:vertAlign w:val="baseline"/>
        </w:rPr>
        <w:drawing>
          <wp:inline distT="0" distB="0" distL="0" distR="0">
            <wp:extent cx="1481066" cy="1323086"/>
            <wp:effectExtent l="19050" t="0" r="4834" b="0"/>
            <wp:docPr id="2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008" cy="132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vertAlign w:val="baseline"/>
        </w:rPr>
        <w:t xml:space="preserve">    </w:t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1361270" cy="1771650"/>
            <wp:effectExtent l="19050" t="0" r="0" b="0"/>
            <wp:docPr id="20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3" cy="177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433A">
        <w:rPr>
          <w:b/>
          <w:color w:val="auto"/>
          <w:vertAlign w:val="baseline"/>
        </w:rPr>
        <w:tab/>
      </w:r>
      <w:r>
        <w:rPr>
          <w:b/>
          <w:color w:val="auto"/>
          <w:vertAlign w:val="baseline"/>
        </w:rPr>
        <w:t xml:space="preserve">                                                       </w:t>
      </w:r>
    </w:p>
    <w:p w:rsidR="00893C56" w:rsidRDefault="004F305F" w:rsidP="00893C56">
      <w:pPr>
        <w:rPr>
          <w:b/>
          <w:noProof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3200400" cy="1761528"/>
            <wp:effectExtent l="19050" t="0" r="0" b="0"/>
            <wp:docPr id="26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25" cy="176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2352675" cy="1262833"/>
            <wp:effectExtent l="19050" t="0" r="9525" b="0"/>
            <wp:docPr id="27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6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05F" w:rsidRDefault="004F305F" w:rsidP="00893C56">
      <w:pPr>
        <w:rPr>
          <w:b/>
          <w:noProof/>
          <w:color w:val="auto"/>
          <w:vertAlign w:val="baseline"/>
        </w:rPr>
      </w:pPr>
    </w:p>
    <w:p w:rsidR="0012402D" w:rsidRDefault="0012402D" w:rsidP="0012402D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>3) INTENZITA MAGNETICKÉHO POĽA H</w:t>
      </w:r>
    </w:p>
    <w:p w:rsidR="0012402D" w:rsidRDefault="0012402D" w:rsidP="00893C56">
      <w:pPr>
        <w:rPr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t xml:space="preserve">- </w:t>
      </w:r>
      <w:r w:rsidRPr="0012402D">
        <w:rPr>
          <w:color w:val="auto"/>
          <w:vertAlign w:val="baseline"/>
        </w:rPr>
        <w:t>je vekt</w:t>
      </w:r>
      <w:r>
        <w:rPr>
          <w:color w:val="auto"/>
          <w:vertAlign w:val="baseline"/>
        </w:rPr>
        <w:t>orová fyzikálna veličina;</w:t>
      </w:r>
    </w:p>
    <w:p w:rsidR="0012402D" w:rsidRDefault="0012402D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>- jej</w:t>
      </w:r>
      <w:r w:rsidRPr="0012402D">
        <w:rPr>
          <w:color w:val="auto"/>
          <w:vertAlign w:val="baseline"/>
        </w:rPr>
        <w:t xml:space="preserve"> smer je vyjadrený </w:t>
      </w:r>
      <w:r>
        <w:rPr>
          <w:color w:val="auto"/>
          <w:vertAlign w:val="baseline"/>
        </w:rPr>
        <w:t xml:space="preserve">smerom indukčných čiar; </w:t>
      </w:r>
    </w:p>
    <w:p w:rsidR="0012402D" w:rsidRPr="00F85C2B" w:rsidRDefault="0012402D" w:rsidP="00893C56">
      <w:pPr>
        <w:rPr>
          <w:b/>
          <w:color w:val="auto"/>
          <w:vertAlign w:val="baseline"/>
        </w:rPr>
      </w:pPr>
      <w:r w:rsidRPr="00F85C2B">
        <w:rPr>
          <w:b/>
          <w:color w:val="auto"/>
          <w:vertAlign w:val="baseline"/>
        </w:rPr>
        <w:t xml:space="preserve">- vyjadruje mieru sily pôsobiacu v určitom mieste poľa na zanedbateľne veľký objem </w:t>
      </w:r>
    </w:p>
    <w:p w:rsidR="00F85C2B" w:rsidRDefault="0012402D" w:rsidP="00893C56">
      <w:pPr>
        <w:rPr>
          <w:b/>
          <w:color w:val="auto"/>
          <w:vertAlign w:val="baseline"/>
        </w:rPr>
      </w:pPr>
      <w:r w:rsidRPr="00F85C2B">
        <w:rPr>
          <w:b/>
          <w:color w:val="auto"/>
          <w:vertAlign w:val="baseline"/>
        </w:rPr>
        <w:t xml:space="preserve">  feromagnetickej látky alebo na myslený magnetický náboj v závislosti na faktoroch, ktoré </w:t>
      </w:r>
    </w:p>
    <w:p w:rsidR="00F85C2B" w:rsidRDefault="00F85C2B" w:rsidP="00893C56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  </w:t>
      </w:r>
      <w:r w:rsidR="0012402D" w:rsidRPr="00F85C2B">
        <w:rPr>
          <w:b/>
          <w:color w:val="auto"/>
          <w:vertAlign w:val="baseline"/>
        </w:rPr>
        <w:t xml:space="preserve">pole  vytvárajú </w:t>
      </w:r>
      <w:r w:rsidR="0012402D" w:rsidRPr="0012402D">
        <w:rPr>
          <w:color w:val="auto"/>
          <w:vertAlign w:val="baseline"/>
        </w:rPr>
        <w:t xml:space="preserve">(napr. veľkosť elektrického prúdu tečúceho vodičom) a nezávisle </w:t>
      </w:r>
    </w:p>
    <w:p w:rsidR="0012402D" w:rsidRPr="00F85C2B" w:rsidRDefault="00F85C2B" w:rsidP="00893C56">
      <w:pPr>
        <w:rPr>
          <w:b/>
          <w:color w:val="auto"/>
          <w:vertAlign w:val="baseline"/>
        </w:rPr>
      </w:pPr>
      <w:r>
        <w:rPr>
          <w:color w:val="auto"/>
          <w:vertAlign w:val="baseline"/>
        </w:rPr>
        <w:lastRenderedPageBreak/>
        <w:t xml:space="preserve">   </w:t>
      </w:r>
      <w:r w:rsidR="0012402D" w:rsidRPr="0012402D">
        <w:rPr>
          <w:color w:val="auto"/>
          <w:vertAlign w:val="baseline"/>
        </w:rPr>
        <w:t>na parametroch</w:t>
      </w:r>
      <w:r>
        <w:rPr>
          <w:b/>
          <w:color w:val="auto"/>
          <w:vertAlign w:val="baseline"/>
        </w:rPr>
        <w:t xml:space="preserve"> </w:t>
      </w:r>
      <w:r w:rsidR="0012402D" w:rsidRPr="0012402D">
        <w:rPr>
          <w:color w:val="auto"/>
          <w:vertAlign w:val="baseline"/>
        </w:rPr>
        <w:t>vytvoreného magnetického poľa.</w:t>
      </w:r>
      <w:r w:rsidR="0012402D">
        <w:rPr>
          <w:color w:val="auto"/>
          <w:vertAlign w:val="baseline"/>
        </w:rPr>
        <w:t xml:space="preserve">; </w:t>
      </w:r>
    </w:p>
    <w:p w:rsidR="0012402D" w:rsidRDefault="0012402D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12402D">
        <w:rPr>
          <w:color w:val="auto"/>
          <w:vertAlign w:val="baseline"/>
        </w:rPr>
        <w:t>je najsilnejšia v blízkosti povrchu vodiča a úmerne klesá s nar</w:t>
      </w:r>
      <w:r>
        <w:rPr>
          <w:color w:val="auto"/>
          <w:vertAlign w:val="baseline"/>
        </w:rPr>
        <w:t>astajúcou vzdialenosťou od neho;</w:t>
      </w:r>
    </w:p>
    <w:p w:rsidR="0012402D" w:rsidRDefault="0012402D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>- v</w:t>
      </w:r>
      <w:r w:rsidRPr="0012402D">
        <w:rPr>
          <w:color w:val="auto"/>
          <w:vertAlign w:val="baseline"/>
        </w:rPr>
        <w:t>o veľkej vzdialen</w:t>
      </w:r>
      <w:r>
        <w:rPr>
          <w:color w:val="auto"/>
          <w:vertAlign w:val="baseline"/>
        </w:rPr>
        <w:t>osti je intenzita zanedbateľná;</w:t>
      </w:r>
    </w:p>
    <w:p w:rsidR="0012402D" w:rsidRDefault="0012402D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>- f</w:t>
      </w:r>
      <w:r w:rsidRPr="0012402D">
        <w:rPr>
          <w:color w:val="auto"/>
          <w:vertAlign w:val="baseline"/>
        </w:rPr>
        <w:t>yzikálnou jednotkou intenzity magnet</w:t>
      </w:r>
      <w:r>
        <w:rPr>
          <w:color w:val="auto"/>
          <w:vertAlign w:val="baseline"/>
        </w:rPr>
        <w:t>ického poľa je 1 A.m-1;</w:t>
      </w:r>
    </w:p>
    <w:p w:rsidR="00C11150" w:rsidRDefault="0012402D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12402D">
        <w:rPr>
          <w:color w:val="auto"/>
          <w:vertAlign w:val="baseline"/>
        </w:rPr>
        <w:t xml:space="preserve">je definovaná ako podiel </w:t>
      </w:r>
      <w:r w:rsidR="00C11150">
        <w:rPr>
          <w:color w:val="auto"/>
          <w:vertAlign w:val="baseline"/>
        </w:rPr>
        <w:t xml:space="preserve">jednotky </w:t>
      </w:r>
      <w:r w:rsidRPr="0012402D">
        <w:rPr>
          <w:color w:val="auto"/>
          <w:vertAlign w:val="baseline"/>
        </w:rPr>
        <w:t xml:space="preserve">magnetického napätia medzi dvomi bodmi a dĺžkou </w:t>
      </w:r>
      <w:r w:rsidR="00C11150">
        <w:rPr>
          <w:color w:val="auto"/>
          <w:vertAlign w:val="baseline"/>
        </w:rPr>
        <w:t>siločiary</w:t>
      </w:r>
    </w:p>
    <w:p w:rsidR="0069000C" w:rsidRDefault="00C11150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</w:t>
      </w:r>
      <w:r w:rsidR="0012402D" w:rsidRPr="0012402D">
        <w:rPr>
          <w:color w:val="auto"/>
          <w:vertAlign w:val="baseline"/>
        </w:rPr>
        <w:t xml:space="preserve">tohto úseku: </w:t>
      </w:r>
    </w:p>
    <w:p w:rsidR="0069000C" w:rsidRDefault="002F684E" w:rsidP="00893C56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drawing>
          <wp:inline distT="0" distB="0" distL="0" distR="0">
            <wp:extent cx="3962400" cy="990600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F42" w:rsidRDefault="00C11150" w:rsidP="00893C56">
      <w:pPr>
        <w:rPr>
          <w:color w:val="auto"/>
          <w:sz w:val="28"/>
          <w:szCs w:val="28"/>
          <w:vertAlign w:val="baseline"/>
        </w:rPr>
      </w:pPr>
      <w:r>
        <w:rPr>
          <w:noProof/>
          <w:color w:val="auto"/>
          <w:sz w:val="28"/>
          <w:szCs w:val="28"/>
          <w:vertAlign w:val="baseline"/>
        </w:rPr>
        <w:pict>
          <v:rect id="_x0000_s1034" style="position:absolute;margin-left:-9.35pt;margin-top:15.65pt;width:126.75pt;height:57pt;z-index:-251654144" strokecolor="red" strokeweight="1.5pt"/>
        </w:pict>
      </w:r>
      <w:r w:rsidR="00141F42" w:rsidRPr="00141F42">
        <w:rPr>
          <w:color w:val="auto"/>
          <w:sz w:val="28"/>
          <w:szCs w:val="28"/>
          <w:vertAlign w:val="baseline"/>
        </w:rPr>
        <w:t>U</w:t>
      </w:r>
      <w:r w:rsidR="00141F42" w:rsidRPr="00141F42">
        <w:rPr>
          <w:color w:val="auto"/>
          <w:sz w:val="28"/>
          <w:szCs w:val="28"/>
        </w:rPr>
        <w:t>m12</w:t>
      </w:r>
      <w:r w:rsidR="00141F42">
        <w:rPr>
          <w:color w:val="auto"/>
          <w:sz w:val="28"/>
          <w:szCs w:val="28"/>
        </w:rPr>
        <w:t xml:space="preserve">  </w:t>
      </w:r>
      <w:r w:rsidR="00141F42">
        <w:rPr>
          <w:color w:val="auto"/>
          <w:sz w:val="28"/>
          <w:szCs w:val="28"/>
          <w:vertAlign w:val="baseline"/>
        </w:rPr>
        <w:t>= NI –</w:t>
      </w:r>
      <w:r>
        <w:rPr>
          <w:color w:val="auto"/>
          <w:sz w:val="28"/>
          <w:szCs w:val="28"/>
          <w:vertAlign w:val="baseline"/>
        </w:rPr>
        <w:t xml:space="preserve"> magnetické </w:t>
      </w:r>
      <w:r w:rsidR="00141F42">
        <w:rPr>
          <w:color w:val="auto"/>
          <w:sz w:val="28"/>
          <w:szCs w:val="28"/>
          <w:vertAlign w:val="baseline"/>
        </w:rPr>
        <w:t xml:space="preserve"> napätie</w:t>
      </w:r>
    </w:p>
    <w:p w:rsidR="00141F42" w:rsidRPr="00141F42" w:rsidRDefault="00141F42" w:rsidP="00893C56">
      <w:pPr>
        <w:rPr>
          <w:b/>
          <w:color w:val="auto"/>
          <w:sz w:val="28"/>
          <w:szCs w:val="28"/>
          <w:vertAlign w:val="baseline"/>
        </w:rPr>
      </w:pPr>
      <w:r w:rsidRPr="00141F42">
        <w:rPr>
          <w:b/>
          <w:color w:val="auto"/>
          <w:sz w:val="28"/>
          <w:szCs w:val="28"/>
          <w:vertAlign w:val="baseline"/>
        </w:rPr>
        <w:t xml:space="preserve">        NI</w:t>
      </w:r>
      <w:r w:rsidR="00C11150">
        <w:rPr>
          <w:b/>
          <w:color w:val="auto"/>
          <w:sz w:val="28"/>
          <w:szCs w:val="28"/>
          <w:vertAlign w:val="baseline"/>
        </w:rPr>
        <w:t xml:space="preserve">           I</w:t>
      </w:r>
    </w:p>
    <w:p w:rsidR="00141F42" w:rsidRPr="00141F42" w:rsidRDefault="00C11150" w:rsidP="00893C56">
      <w:pPr>
        <w:rPr>
          <w:b/>
          <w:color w:val="auto"/>
          <w:sz w:val="28"/>
          <w:szCs w:val="28"/>
          <w:vertAlign w:val="baseline"/>
        </w:rPr>
      </w:pPr>
      <w:r>
        <w:rPr>
          <w:b/>
          <w:noProof/>
          <w:color w:val="auto"/>
          <w:sz w:val="28"/>
          <w:szCs w:val="28"/>
          <w:vertAlign w:val="baseline"/>
        </w:rPr>
        <w:pict>
          <v:shape id="_x0000_s1033" type="#_x0000_t32" style="position:absolute;margin-left:73.9pt;margin-top:7.75pt;width:22.5pt;height:0;z-index:251661312" o:connectortype="straight"/>
        </w:pict>
      </w:r>
      <w:r w:rsidR="00141F42" w:rsidRPr="00141F42">
        <w:rPr>
          <w:b/>
          <w:noProof/>
          <w:color w:val="auto"/>
          <w:sz w:val="28"/>
          <w:szCs w:val="28"/>
          <w:vertAlign w:val="baseline"/>
        </w:rPr>
        <w:pict>
          <v:shape id="_x0000_s1032" type="#_x0000_t32" style="position:absolute;margin-left:27.4pt;margin-top:7.75pt;width:21pt;height:0;z-index:251660288" o:connectortype="straight"/>
        </w:pict>
      </w:r>
      <w:r w:rsidR="00141F42" w:rsidRPr="00141F42">
        <w:rPr>
          <w:b/>
          <w:color w:val="auto"/>
          <w:sz w:val="28"/>
          <w:szCs w:val="28"/>
          <w:vertAlign w:val="baseline"/>
        </w:rPr>
        <w:t>H =</w:t>
      </w:r>
      <w:r>
        <w:rPr>
          <w:b/>
          <w:color w:val="auto"/>
          <w:sz w:val="28"/>
          <w:szCs w:val="28"/>
          <w:vertAlign w:val="baseline"/>
        </w:rPr>
        <w:t xml:space="preserve">          = </w:t>
      </w:r>
    </w:p>
    <w:p w:rsidR="0069000C" w:rsidRDefault="00C11150" w:rsidP="00893C56">
      <w:pPr>
        <w:rPr>
          <w:b/>
          <w:color w:val="auto"/>
          <w:sz w:val="28"/>
          <w:szCs w:val="28"/>
          <w:vertAlign w:val="baseline"/>
        </w:rPr>
      </w:pPr>
      <w:r>
        <w:rPr>
          <w:b/>
          <w:color w:val="auto"/>
          <w:sz w:val="28"/>
          <w:szCs w:val="28"/>
          <w:vertAlign w:val="baseline"/>
        </w:rPr>
        <w:t xml:space="preserve">         l            2</w:t>
      </w:r>
      <m:oMath>
        <m:r>
          <m:rPr>
            <m:sty m:val="bi"/>
          </m:rPr>
          <w:rPr>
            <w:rFonts w:ascii="Cambria Math" w:hAnsi="Cambria Math"/>
            <w:color w:val="auto"/>
            <w:sz w:val="28"/>
            <w:szCs w:val="28"/>
            <w:vertAlign w:val="baseline"/>
          </w:rPr>
          <m:t>π</m:t>
        </m:r>
      </m:oMath>
      <w:r>
        <w:rPr>
          <w:b/>
          <w:color w:val="auto"/>
          <w:sz w:val="28"/>
          <w:szCs w:val="28"/>
          <w:vertAlign w:val="baseline"/>
        </w:rPr>
        <w:t>a</w:t>
      </w:r>
    </w:p>
    <w:p w:rsidR="00C11150" w:rsidRPr="00141F42" w:rsidRDefault="00C11150" w:rsidP="00893C56">
      <w:pPr>
        <w:rPr>
          <w:b/>
          <w:color w:val="auto"/>
          <w:sz w:val="28"/>
          <w:szCs w:val="28"/>
          <w:vertAlign w:val="baseline"/>
        </w:rPr>
      </w:pPr>
    </w:p>
    <w:p w:rsidR="004F305F" w:rsidRPr="00513B83" w:rsidRDefault="00F100BF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>- v</w:t>
      </w:r>
      <w:r w:rsidRPr="00F100BF">
        <w:rPr>
          <w:color w:val="auto"/>
          <w:vertAlign w:val="baseline"/>
        </w:rPr>
        <w:t>zťah medzi intenzitou a indukciou magnetického poľa je definovaný</w:t>
      </w:r>
    </w:p>
    <w:p w:rsidR="004F305F" w:rsidRDefault="00513B83" w:rsidP="00893C56">
      <w:pPr>
        <w:rPr>
          <w:b/>
          <w:noProof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drawing>
          <wp:inline distT="0" distB="0" distL="0" distR="0">
            <wp:extent cx="4600575" cy="998574"/>
            <wp:effectExtent l="19050" t="0" r="9525" b="0"/>
            <wp:docPr id="30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9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83" w:rsidRDefault="00513B83" w:rsidP="00893C56">
      <w:pPr>
        <w:rPr>
          <w:b/>
          <w:noProof/>
          <w:color w:val="auto"/>
          <w:vertAlign w:val="baseline"/>
        </w:rPr>
      </w:pPr>
    </w:p>
    <w:p w:rsidR="00513B83" w:rsidRDefault="00513B83" w:rsidP="00513B83">
      <w:pPr>
        <w:rPr>
          <w:b/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4) PERMEABILITA PROSTREDIA </w:t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147205" cy="161925"/>
            <wp:effectExtent l="19050" t="0" r="5195" b="0"/>
            <wp:docPr id="33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83" w:rsidRDefault="00513B83" w:rsidP="00513B83">
      <w:pPr>
        <w:rPr>
          <w:color w:val="auto"/>
          <w:vertAlign w:val="baseline"/>
        </w:rPr>
      </w:pPr>
      <w:r w:rsidRPr="00513B83">
        <w:rPr>
          <w:color w:val="auto"/>
          <w:vertAlign w:val="baseline"/>
        </w:rPr>
        <w:t>- priepustnosť prostredia</w:t>
      </w:r>
      <w:r>
        <w:rPr>
          <w:color w:val="auto"/>
          <w:vertAlign w:val="baseline"/>
        </w:rPr>
        <w:t>;</w:t>
      </w:r>
    </w:p>
    <w:p w:rsidR="00513B83" w:rsidRPr="00513B83" w:rsidRDefault="00513B83" w:rsidP="00893C56">
      <w:pPr>
        <w:rPr>
          <w:color w:val="auto"/>
          <w:vertAlign w:val="baseline"/>
        </w:rPr>
      </w:pPr>
      <w:r w:rsidRPr="00513B83">
        <w:rPr>
          <w:color w:val="auto"/>
          <w:vertAlign w:val="baseline"/>
        </w:rPr>
        <w:t>- je skalárna fyzikálna veličina;</w:t>
      </w:r>
    </w:p>
    <w:p w:rsidR="00513B83" w:rsidRPr="00F85C2B" w:rsidRDefault="00513B83" w:rsidP="00893C56">
      <w:pPr>
        <w:rPr>
          <w:b/>
          <w:color w:val="auto"/>
          <w:vertAlign w:val="baseline"/>
        </w:rPr>
      </w:pPr>
      <w:r w:rsidRPr="00F85C2B">
        <w:rPr>
          <w:b/>
          <w:color w:val="auto"/>
          <w:vertAlign w:val="baseline"/>
        </w:rPr>
        <w:t>- vyjadruje magnetickú polarizovateľnosť (priepustnosť magnetického poľa) prostredia v ktorom je magnetické pole vytvárané;</w:t>
      </w:r>
    </w:p>
    <w:p w:rsidR="00513B83" w:rsidRDefault="00513B83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>- j</w:t>
      </w:r>
      <w:r w:rsidRPr="00513B83">
        <w:rPr>
          <w:color w:val="auto"/>
          <w:vertAlign w:val="baseline"/>
        </w:rPr>
        <w:t>e tvorená</w:t>
      </w:r>
      <w:r>
        <w:rPr>
          <w:color w:val="auto"/>
          <w:vertAlign w:val="baseline"/>
        </w:rPr>
        <w:t>-</w:t>
      </w:r>
      <w:r w:rsidRPr="00513B83">
        <w:rPr>
          <w:color w:val="auto"/>
          <w:vertAlign w:val="baseline"/>
        </w:rPr>
        <w:t xml:space="preserve"> relatívn</w:t>
      </w:r>
      <w:r>
        <w:rPr>
          <w:color w:val="auto"/>
          <w:vertAlign w:val="baseline"/>
        </w:rPr>
        <w:t xml:space="preserve">ou permeabilitou prostredia µr; </w:t>
      </w:r>
    </w:p>
    <w:p w:rsidR="00513B83" w:rsidRDefault="00513B83" w:rsidP="00893C56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                  - </w:t>
      </w:r>
      <w:r w:rsidRPr="00513B83">
        <w:rPr>
          <w:color w:val="auto"/>
          <w:vertAlign w:val="baseline"/>
        </w:rPr>
        <w:t xml:space="preserve"> permeabilitou</w:t>
      </w:r>
      <w:r>
        <w:rPr>
          <w:color w:val="auto"/>
          <w:vertAlign w:val="baseline"/>
        </w:rPr>
        <w:t xml:space="preserve"> vákua µ</w:t>
      </w:r>
      <w:r>
        <w:rPr>
          <w:color w:val="auto"/>
        </w:rPr>
        <w:t>0</w:t>
      </w:r>
      <w:r>
        <w:rPr>
          <w:color w:val="auto"/>
          <w:vertAlign w:val="baseline"/>
        </w:rPr>
        <w:t>;</w:t>
      </w:r>
    </w:p>
    <w:p w:rsidR="00CF29A1" w:rsidRDefault="00513B83" w:rsidP="00893C56">
      <w:pPr>
        <w:rPr>
          <w:noProof/>
          <w:color w:val="auto"/>
          <w:vertAlign w:val="baseline"/>
        </w:rPr>
      </w:pPr>
      <w:r>
        <w:rPr>
          <w:color w:val="auto"/>
          <w:vertAlign w:val="baseline"/>
        </w:rPr>
        <w:t xml:space="preserve"> - f</w:t>
      </w:r>
      <w:r w:rsidRPr="00513B83">
        <w:rPr>
          <w:color w:val="auto"/>
          <w:vertAlign w:val="baseline"/>
        </w:rPr>
        <w:t xml:space="preserve">yzikálnou jednotkou </w:t>
      </w:r>
      <w:proofErr w:type="spellStart"/>
      <w:r w:rsidRPr="00513B83">
        <w:rPr>
          <w:color w:val="auto"/>
          <w:vertAlign w:val="baseline"/>
        </w:rPr>
        <w:t>permeability</w:t>
      </w:r>
      <w:proofErr w:type="spellEnd"/>
      <w:r w:rsidRPr="00513B83">
        <w:rPr>
          <w:color w:val="auto"/>
          <w:vertAlign w:val="baseline"/>
        </w:rPr>
        <w:t xml:space="preserve"> prostredia je</w:t>
      </w:r>
      <w:r w:rsidR="00CF29A1">
        <w:rPr>
          <w:color w:val="auto"/>
          <w:vertAlign w:val="baseline"/>
        </w:rPr>
        <w:t xml:space="preserve"> </w:t>
      </w:r>
      <w:r w:rsidR="00CF29A1">
        <w:rPr>
          <w:color w:val="auto"/>
          <w:vertAlign w:val="baseline"/>
          <w:lang w:val="en-US"/>
        </w:rPr>
        <w:t>[</w:t>
      </w:r>
      <w:r w:rsidR="00CF29A1">
        <w:rPr>
          <w:color w:val="auto"/>
          <w:vertAlign w:val="baseline"/>
        </w:rPr>
        <w:t xml:space="preserve"> </w:t>
      </w:r>
      <w:r w:rsidR="004E77D7">
        <w:rPr>
          <w:color w:val="auto"/>
          <w:vertAlign w:val="baseline"/>
        </w:rPr>
        <w:t>H</w:t>
      </w:r>
      <w:r w:rsidR="00CF29A1">
        <w:rPr>
          <w:color w:val="auto"/>
          <w:vertAlign w:val="baseline"/>
        </w:rPr>
        <w:t>.m</w:t>
      </w:r>
      <w:r w:rsidR="00CF29A1">
        <w:rPr>
          <w:color w:val="auto"/>
          <w:vertAlign w:val="superscript"/>
        </w:rPr>
        <w:t>-1</w:t>
      </w:r>
      <w:r w:rsidR="00CF29A1">
        <w:rPr>
          <w:color w:val="auto"/>
          <w:vertAlign w:val="baseline"/>
        </w:rPr>
        <w:t>]</w:t>
      </w:r>
      <w:r w:rsidR="00CF29A1">
        <w:rPr>
          <w:noProof/>
          <w:color w:val="auto"/>
          <w:vertAlign w:val="baseline"/>
        </w:rPr>
        <w:t>;</w:t>
      </w:r>
    </w:p>
    <w:p w:rsidR="004E77D7" w:rsidRPr="00513B83" w:rsidRDefault="00CF29A1" w:rsidP="00893C56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t>- p</w:t>
      </w:r>
      <w:proofErr w:type="spellStart"/>
      <w:r w:rsidR="00513B83" w:rsidRPr="00513B83">
        <w:rPr>
          <w:color w:val="auto"/>
          <w:vertAlign w:val="baseline"/>
        </w:rPr>
        <w:t>re</w:t>
      </w:r>
      <w:proofErr w:type="spellEnd"/>
      <w:r>
        <w:rPr>
          <w:color w:val="auto"/>
          <w:vertAlign w:val="baseline"/>
        </w:rPr>
        <w:t xml:space="preserve"> </w:t>
      </w:r>
      <w:proofErr w:type="spellStart"/>
      <w:r>
        <w:rPr>
          <w:color w:val="auto"/>
          <w:vertAlign w:val="baseline"/>
        </w:rPr>
        <w:t>permeabilitu</w:t>
      </w:r>
      <w:proofErr w:type="spellEnd"/>
      <w:r>
        <w:rPr>
          <w:color w:val="auto"/>
          <w:vertAlign w:val="baseline"/>
        </w:rPr>
        <w:t xml:space="preserve"> prostredia </w:t>
      </w:r>
      <w:r w:rsidR="00513B83" w:rsidRPr="00513B83">
        <w:rPr>
          <w:color w:val="auto"/>
          <w:vertAlign w:val="baseline"/>
        </w:rPr>
        <w:t xml:space="preserve"> platí vzťah: </w:t>
      </w:r>
    </w:p>
    <w:p w:rsidR="004F305F" w:rsidRDefault="004E77D7" w:rsidP="00893C56">
      <w:pPr>
        <w:rPr>
          <w:noProof/>
          <w:color w:val="auto"/>
          <w:vertAlign w:val="baseline"/>
        </w:rPr>
      </w:pPr>
      <w:r>
        <w:rPr>
          <w:b/>
          <w:noProof/>
          <w:color w:val="auto"/>
          <w:vertAlign w:val="baseline"/>
        </w:rPr>
        <w:t xml:space="preserve">   </w:t>
      </w:r>
      <w:r>
        <w:rPr>
          <w:noProof/>
          <w:color w:val="auto"/>
          <w:vertAlign w:val="baseline"/>
        </w:rPr>
        <w:t xml:space="preserve">    </w:t>
      </w:r>
      <w:r>
        <w:rPr>
          <w:b/>
          <w:noProof/>
          <w:color w:val="auto"/>
          <w:vertAlign w:val="baseline"/>
        </w:rPr>
        <w:drawing>
          <wp:inline distT="0" distB="0" distL="0" distR="0">
            <wp:extent cx="3990808" cy="861900"/>
            <wp:effectExtent l="19050" t="0" r="0" b="0"/>
            <wp:docPr id="3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63" cy="8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CDE" w:rsidRDefault="00751CDE" w:rsidP="00893C56">
      <w:pPr>
        <w:rPr>
          <w:noProof/>
          <w:color w:val="auto"/>
          <w:vertAlign w:val="baseline"/>
        </w:rPr>
      </w:pPr>
    </w:p>
    <w:p w:rsidR="00C368E7" w:rsidRPr="0084006D" w:rsidRDefault="00751CDE" w:rsidP="00C368E7">
      <w:pPr>
        <w:rPr>
          <w:b/>
          <w:color w:val="002060"/>
          <w:sz w:val="28"/>
          <w:szCs w:val="28"/>
          <w:vertAlign w:val="baseline"/>
        </w:rPr>
      </w:pPr>
      <w:r w:rsidRPr="0084006D">
        <w:rPr>
          <w:b/>
          <w:color w:val="002060"/>
          <w:sz w:val="28"/>
          <w:szCs w:val="28"/>
          <w:vertAlign w:val="baseline"/>
        </w:rPr>
        <w:t xml:space="preserve">DELENIE  LÁTOK PODĽA RELATÍVNEJ </w:t>
      </w:r>
      <w:r w:rsidR="00860FCC">
        <w:rPr>
          <w:b/>
          <w:color w:val="002060"/>
          <w:sz w:val="28"/>
          <w:szCs w:val="28"/>
          <w:vertAlign w:val="baseline"/>
        </w:rPr>
        <w:t xml:space="preserve"> </w:t>
      </w:r>
      <w:r w:rsidRPr="0084006D">
        <w:rPr>
          <w:b/>
          <w:color w:val="002060"/>
          <w:sz w:val="28"/>
          <w:szCs w:val="28"/>
          <w:vertAlign w:val="baseline"/>
        </w:rPr>
        <w:t>PERMEABILITY</w:t>
      </w:r>
    </w:p>
    <w:p w:rsidR="00C368E7" w:rsidRPr="00C368E7" w:rsidRDefault="00FC12E0" w:rsidP="00C368E7">
      <w:pPr>
        <w:rPr>
          <w:b/>
          <w:vertAlign w:val="baseline"/>
        </w:rPr>
      </w:pPr>
      <w:r w:rsidRPr="00C368E7">
        <w:rPr>
          <w:b/>
          <w:color w:val="auto"/>
          <w:vertAlign w:val="baseline"/>
        </w:rPr>
        <w:t xml:space="preserve">1) </w:t>
      </w:r>
      <w:proofErr w:type="spellStart"/>
      <w:r w:rsidRPr="00C368E7">
        <w:rPr>
          <w:b/>
          <w:color w:val="auto"/>
          <w:vertAlign w:val="baseline"/>
        </w:rPr>
        <w:t>diamagnetické</w:t>
      </w:r>
      <w:proofErr w:type="spellEnd"/>
      <w:r w:rsidRPr="00C368E7">
        <w:rPr>
          <w:b/>
          <w:color w:val="auto"/>
          <w:vertAlign w:val="baseline"/>
        </w:rPr>
        <w:t xml:space="preserve"> </w:t>
      </w:r>
      <w:r w:rsidRPr="00C368E7">
        <w:rPr>
          <w:rFonts w:ascii="Symbol" w:hAnsi="Symbol"/>
          <w:b/>
          <w:iCs/>
          <w:color w:val="auto"/>
          <w:vertAlign w:val="baseline"/>
        </w:rPr>
        <w:t></w:t>
      </w:r>
      <w:r w:rsidRPr="00C368E7">
        <w:rPr>
          <w:b/>
          <w:iCs/>
          <w:color w:val="auto"/>
        </w:rPr>
        <w:t xml:space="preserve">r </w:t>
      </w:r>
      <w:r w:rsidRPr="00C368E7">
        <w:rPr>
          <w:b/>
          <w:iCs/>
          <w:color w:val="auto"/>
          <w:vertAlign w:val="baseline"/>
        </w:rPr>
        <w:t>&lt; 1</w:t>
      </w:r>
    </w:p>
    <w:p w:rsidR="00C368E7" w:rsidRPr="00C368E7" w:rsidRDefault="00FC12E0" w:rsidP="00C368E7">
      <w:pPr>
        <w:rPr>
          <w:vertAlign w:val="baseline"/>
        </w:rPr>
      </w:pPr>
      <w:r>
        <w:rPr>
          <w:vertAlign w:val="baseline"/>
        </w:rPr>
        <w:t xml:space="preserve">- </w:t>
      </w:r>
      <w:r w:rsidR="00C368E7">
        <w:rPr>
          <w:vertAlign w:val="baseline"/>
        </w:rPr>
        <w:t>elementárne magnetická pole sa ruší;</w:t>
      </w:r>
    </w:p>
    <w:p w:rsidR="00C368E7" w:rsidRPr="0084006D" w:rsidRDefault="00C368E7" w:rsidP="00C368E7">
      <w:pPr>
        <w:rPr>
          <w:color w:val="000000"/>
          <w:vertAlign w:val="baseline"/>
        </w:rPr>
      </w:pPr>
      <w:r>
        <w:rPr>
          <w:color w:val="000000"/>
          <w:vertAlign w:val="baseline"/>
        </w:rPr>
        <w:t>- látky zoslabujú magnetické pole, do ktorého sú vložené (sú z neho slabo vytlačované).</w:t>
      </w:r>
      <w:r>
        <w:rPr>
          <w:color w:val="000000"/>
          <w:vertAlign w:val="baseline"/>
        </w:rPr>
        <w:br/>
        <w:t>- napr. zlato, me</w:t>
      </w:r>
      <w:r w:rsidR="00FC12E0" w:rsidRPr="00751CDE">
        <w:rPr>
          <w:color w:val="000000"/>
          <w:vertAlign w:val="baseline"/>
        </w:rPr>
        <w:t xml:space="preserve">ď, </w:t>
      </w:r>
      <w:r>
        <w:rPr>
          <w:color w:val="000000"/>
          <w:vertAlign w:val="baseline"/>
        </w:rPr>
        <w:t>ortuť, voda, inertné</w:t>
      </w:r>
      <w:r w:rsidR="00FC12E0" w:rsidRPr="00751CDE">
        <w:rPr>
          <w:color w:val="000000"/>
          <w:vertAlign w:val="baseline"/>
        </w:rPr>
        <w:t xml:space="preserve"> plyny</w:t>
      </w:r>
      <w:r>
        <w:rPr>
          <w:color w:val="000000"/>
          <w:vertAlign w:val="baseline"/>
        </w:rPr>
        <w:t>( vzácne – neón, argón, kryptón,...)</w:t>
      </w:r>
      <w:r w:rsidR="00FC12E0" w:rsidRPr="00751CDE">
        <w:rPr>
          <w:color w:val="000000"/>
          <w:vertAlign w:val="baseline"/>
        </w:rPr>
        <w:t>, ...</w:t>
      </w:r>
      <w:r w:rsidR="00FC12E0" w:rsidRPr="00751CDE">
        <w:rPr>
          <w:color w:val="000000"/>
          <w:vertAlign w:val="baseline"/>
        </w:rPr>
        <w:br/>
      </w:r>
      <w:r>
        <w:rPr>
          <w:color w:val="000000"/>
          <w:vertAlign w:val="baseline"/>
        </w:rPr>
        <w:t xml:space="preserve">- typická </w:t>
      </w:r>
      <w:proofErr w:type="spellStart"/>
      <w:r>
        <w:rPr>
          <w:color w:val="000000"/>
          <w:vertAlign w:val="baseline"/>
        </w:rPr>
        <w:t>permeabilita</w:t>
      </w:r>
      <w:proofErr w:type="spellEnd"/>
      <w:r>
        <w:rPr>
          <w:color w:val="000000"/>
          <w:vertAlign w:val="baseline"/>
        </w:rPr>
        <w:t>: me</w:t>
      </w:r>
      <w:r w:rsidR="00FC12E0" w:rsidRPr="00751CDE">
        <w:rPr>
          <w:color w:val="000000"/>
          <w:vertAlign w:val="baseline"/>
        </w:rPr>
        <w:t>ď má </w:t>
      </w:r>
      <w:r w:rsidRPr="00C368E7">
        <w:rPr>
          <w:rFonts w:ascii="Symbol" w:hAnsi="Symbol"/>
          <w:iCs/>
          <w:color w:val="auto"/>
          <w:vertAlign w:val="baseline"/>
        </w:rPr>
        <w:t></w:t>
      </w:r>
      <w:r w:rsidRPr="00C368E7">
        <w:rPr>
          <w:iCs/>
          <w:color w:val="auto"/>
        </w:rPr>
        <w:t>r</w:t>
      </w:r>
      <w:r w:rsidR="00FC12E0" w:rsidRPr="00751CDE">
        <w:rPr>
          <w:i/>
          <w:iCs/>
          <w:color w:val="000000"/>
        </w:rPr>
        <w:t> </w:t>
      </w:r>
      <w:r w:rsidR="00FC12E0" w:rsidRPr="00751CDE">
        <w:rPr>
          <w:color w:val="000000"/>
          <w:vertAlign w:val="baseline"/>
        </w:rPr>
        <w:t>= 0,999 99</w:t>
      </w:r>
      <w:r>
        <w:rPr>
          <w:color w:val="000000"/>
          <w:vertAlign w:val="baseline"/>
        </w:rPr>
        <w:t>;</w:t>
      </w:r>
    </w:p>
    <w:p w:rsidR="00C368E7" w:rsidRDefault="00C368E7" w:rsidP="00C368E7">
      <w:pPr>
        <w:rPr>
          <w:b/>
          <w:iCs/>
          <w:color w:val="auto"/>
          <w:vertAlign w:val="baseline"/>
        </w:rPr>
      </w:pPr>
      <w:r>
        <w:rPr>
          <w:b/>
          <w:color w:val="auto"/>
          <w:vertAlign w:val="baseline"/>
        </w:rPr>
        <w:t>2) par</w:t>
      </w:r>
      <w:r w:rsidRPr="00C368E7">
        <w:rPr>
          <w:b/>
          <w:color w:val="auto"/>
          <w:vertAlign w:val="baseline"/>
        </w:rPr>
        <w:t xml:space="preserve">amagnetické </w:t>
      </w:r>
      <w:r w:rsidRPr="00C368E7">
        <w:rPr>
          <w:rFonts w:ascii="Symbol" w:hAnsi="Symbol"/>
          <w:b/>
          <w:iCs/>
          <w:color w:val="auto"/>
          <w:vertAlign w:val="baseline"/>
        </w:rPr>
        <w:t></w:t>
      </w:r>
      <w:r w:rsidRPr="00C368E7">
        <w:rPr>
          <w:b/>
          <w:iCs/>
          <w:color w:val="auto"/>
        </w:rPr>
        <w:t xml:space="preserve">r </w:t>
      </w:r>
      <w:r w:rsidRPr="00C368E7">
        <w:rPr>
          <w:b/>
          <w:iCs/>
          <w:color w:val="auto"/>
          <w:vertAlign w:val="baseline"/>
        </w:rPr>
        <w:t>&gt; 1</w:t>
      </w:r>
    </w:p>
    <w:p w:rsidR="00C368E7" w:rsidRDefault="00C368E7" w:rsidP="00C368E7">
      <w:pPr>
        <w:rPr>
          <w:color w:val="000000"/>
          <w:vertAlign w:val="baseline"/>
        </w:rPr>
      </w:pPr>
      <w:r>
        <w:rPr>
          <w:color w:val="000000"/>
          <w:vertAlign w:val="baseline"/>
        </w:rPr>
        <w:t>- elementárne magnetická pole sa ruší len čiastočne;</w:t>
      </w:r>
    </w:p>
    <w:p w:rsidR="00A14ABD" w:rsidRDefault="00A14ABD" w:rsidP="00C368E7">
      <w:pPr>
        <w:rPr>
          <w:color w:val="000000"/>
          <w:vertAlign w:val="baseline"/>
        </w:rPr>
      </w:pPr>
      <w:r>
        <w:rPr>
          <w:color w:val="000000"/>
          <w:vertAlign w:val="baseline"/>
        </w:rPr>
        <w:t>-  látky zo</w:t>
      </w:r>
      <w:r w:rsidR="00C368E7" w:rsidRPr="00751CDE">
        <w:rPr>
          <w:color w:val="000000"/>
          <w:vertAlign w:val="baseline"/>
        </w:rPr>
        <w:t>sil</w:t>
      </w:r>
      <w:r>
        <w:rPr>
          <w:color w:val="000000"/>
          <w:vertAlign w:val="baseline"/>
        </w:rPr>
        <w:t>ňujú</w:t>
      </w:r>
      <w:r w:rsidR="00C368E7" w:rsidRPr="00751CDE">
        <w:rPr>
          <w:color w:val="000000"/>
          <w:vertAlign w:val="baseline"/>
        </w:rPr>
        <w:t xml:space="preserve"> </w:t>
      </w:r>
      <w:r>
        <w:rPr>
          <w:color w:val="000000"/>
          <w:vertAlign w:val="baseline"/>
        </w:rPr>
        <w:t xml:space="preserve">magnetické pole, do </w:t>
      </w:r>
      <w:proofErr w:type="spellStart"/>
      <w:r>
        <w:rPr>
          <w:color w:val="000000"/>
          <w:vertAlign w:val="baseline"/>
        </w:rPr>
        <w:t>kterého</w:t>
      </w:r>
      <w:proofErr w:type="spellEnd"/>
      <w:r>
        <w:rPr>
          <w:color w:val="000000"/>
          <w:vertAlign w:val="baseline"/>
        </w:rPr>
        <w:t xml:space="preserve"> sú vložené (sú do neho slabo vťahovane);</w:t>
      </w:r>
    </w:p>
    <w:p w:rsidR="00C368E7" w:rsidRPr="00751CDE" w:rsidRDefault="00A14ABD" w:rsidP="00C368E7">
      <w:pPr>
        <w:rPr>
          <w:color w:val="000000"/>
          <w:sz w:val="27"/>
          <w:szCs w:val="27"/>
          <w:vertAlign w:val="baseline"/>
        </w:rPr>
      </w:pPr>
      <w:r>
        <w:rPr>
          <w:color w:val="000000"/>
          <w:vertAlign w:val="baseline"/>
        </w:rPr>
        <w:t>- napr. hliník, sodík, draslík, ...</w:t>
      </w:r>
      <w:r>
        <w:rPr>
          <w:color w:val="000000"/>
          <w:vertAlign w:val="baseline"/>
        </w:rPr>
        <w:br/>
        <w:t>- t</w:t>
      </w:r>
      <w:r w:rsidR="00C368E7" w:rsidRPr="00751CDE">
        <w:rPr>
          <w:color w:val="000000"/>
          <w:vertAlign w:val="baseline"/>
        </w:rPr>
        <w:t xml:space="preserve">ypická </w:t>
      </w:r>
      <w:proofErr w:type="spellStart"/>
      <w:r w:rsidR="00C368E7" w:rsidRPr="00751CDE">
        <w:rPr>
          <w:color w:val="000000"/>
          <w:vertAlign w:val="baseline"/>
        </w:rPr>
        <w:t>permeabilita</w:t>
      </w:r>
      <w:proofErr w:type="spellEnd"/>
      <w:r w:rsidR="00C368E7" w:rsidRPr="00751CDE">
        <w:rPr>
          <w:color w:val="000000"/>
          <w:vertAlign w:val="baseline"/>
        </w:rPr>
        <w:t>: hliník má </w:t>
      </w:r>
      <w:r w:rsidRPr="00C368E7">
        <w:rPr>
          <w:rFonts w:ascii="Symbol" w:hAnsi="Symbol"/>
          <w:iCs/>
          <w:color w:val="auto"/>
          <w:vertAlign w:val="baseline"/>
        </w:rPr>
        <w:t></w:t>
      </w:r>
      <w:r w:rsidRPr="00C368E7">
        <w:rPr>
          <w:iCs/>
          <w:color w:val="auto"/>
        </w:rPr>
        <w:t>r</w:t>
      </w:r>
      <w:r w:rsidRPr="00751CDE">
        <w:rPr>
          <w:i/>
          <w:iCs/>
          <w:color w:val="000000"/>
        </w:rPr>
        <w:t> </w:t>
      </w:r>
      <w:r w:rsidRPr="00751CDE">
        <w:rPr>
          <w:i/>
          <w:iCs/>
          <w:color w:val="000000"/>
          <w:vertAlign w:val="baseline"/>
        </w:rPr>
        <w:t xml:space="preserve"> </w:t>
      </w:r>
      <w:r w:rsidR="00C368E7" w:rsidRPr="00751CDE">
        <w:rPr>
          <w:color w:val="000000"/>
          <w:vertAlign w:val="baseline"/>
        </w:rPr>
        <w:t>= 1,000 022</w:t>
      </w:r>
      <w:r w:rsidR="00C368E7" w:rsidRPr="00751CDE">
        <w:rPr>
          <w:color w:val="000000"/>
          <w:sz w:val="27"/>
          <w:szCs w:val="27"/>
          <w:vertAlign w:val="baseline"/>
        </w:rPr>
        <w:t>.</w:t>
      </w:r>
    </w:p>
    <w:p w:rsidR="00A14ABD" w:rsidRDefault="00A14ABD" w:rsidP="00A14ABD">
      <w:pPr>
        <w:rPr>
          <w:b/>
          <w:iCs/>
          <w:color w:val="auto"/>
          <w:vertAlign w:val="baseline"/>
        </w:rPr>
      </w:pPr>
      <w:r>
        <w:rPr>
          <w:b/>
          <w:color w:val="auto"/>
          <w:vertAlign w:val="baseline"/>
        </w:rPr>
        <w:t>3) fero</w:t>
      </w:r>
      <w:r w:rsidRPr="00C368E7">
        <w:rPr>
          <w:b/>
          <w:color w:val="auto"/>
          <w:vertAlign w:val="baseline"/>
        </w:rPr>
        <w:t xml:space="preserve">magnetické </w:t>
      </w:r>
      <w:r w:rsidRPr="00C368E7">
        <w:rPr>
          <w:rFonts w:ascii="Symbol" w:hAnsi="Symbol"/>
          <w:b/>
          <w:iCs/>
          <w:color w:val="auto"/>
          <w:vertAlign w:val="baseline"/>
        </w:rPr>
        <w:t></w:t>
      </w:r>
      <w:r w:rsidRPr="00C368E7">
        <w:rPr>
          <w:b/>
          <w:iCs/>
          <w:color w:val="auto"/>
        </w:rPr>
        <w:t xml:space="preserve">r </w:t>
      </w:r>
      <w:r>
        <w:rPr>
          <w:b/>
          <w:iCs/>
          <w:color w:val="auto"/>
          <w:vertAlign w:val="baseline"/>
        </w:rPr>
        <w:t>&gt;&gt;</w:t>
      </w:r>
      <w:r w:rsidR="0084006D">
        <w:rPr>
          <w:b/>
          <w:iCs/>
          <w:color w:val="auto"/>
          <w:vertAlign w:val="baseline"/>
        </w:rPr>
        <w:t>&gt;</w:t>
      </w:r>
      <w:r w:rsidRPr="00C368E7">
        <w:rPr>
          <w:b/>
          <w:iCs/>
          <w:color w:val="auto"/>
          <w:vertAlign w:val="baseline"/>
        </w:rPr>
        <w:t xml:space="preserve"> 1</w:t>
      </w:r>
    </w:p>
    <w:p w:rsidR="00A14ABD" w:rsidRPr="0084006D" w:rsidRDefault="00A14ABD" w:rsidP="00A14ABD">
      <w:pPr>
        <w:rPr>
          <w:color w:val="000000"/>
          <w:vertAlign w:val="baseline"/>
        </w:rPr>
      </w:pPr>
      <w:r w:rsidRPr="0084006D">
        <w:rPr>
          <w:iCs/>
          <w:color w:val="auto"/>
          <w:vertAlign w:val="baseline"/>
        </w:rPr>
        <w:t>-</w:t>
      </w:r>
      <w:r w:rsidR="0084006D" w:rsidRPr="0084006D">
        <w:rPr>
          <w:iCs/>
          <w:color w:val="auto"/>
          <w:vertAlign w:val="baseline"/>
        </w:rPr>
        <w:t>l</w:t>
      </w:r>
      <w:r w:rsidRPr="0084006D">
        <w:rPr>
          <w:color w:val="000000"/>
          <w:vertAlign w:val="baseline"/>
        </w:rPr>
        <w:t>átky značne zo</w:t>
      </w:r>
      <w:r w:rsidRPr="00751CDE">
        <w:rPr>
          <w:color w:val="000000"/>
          <w:vertAlign w:val="baseline"/>
        </w:rPr>
        <w:t>sil</w:t>
      </w:r>
      <w:r w:rsidRPr="0084006D">
        <w:rPr>
          <w:color w:val="000000"/>
          <w:vertAlign w:val="baseline"/>
        </w:rPr>
        <w:t>ňujú</w:t>
      </w:r>
      <w:r w:rsidRPr="00751CDE">
        <w:rPr>
          <w:color w:val="000000"/>
          <w:vertAlign w:val="baseline"/>
        </w:rPr>
        <w:t xml:space="preserve"> </w:t>
      </w:r>
      <w:r w:rsidRPr="0084006D">
        <w:rPr>
          <w:color w:val="000000"/>
          <w:vertAlign w:val="baseline"/>
        </w:rPr>
        <w:t xml:space="preserve">magnetické </w:t>
      </w:r>
      <w:r w:rsidR="0084006D" w:rsidRPr="0084006D">
        <w:rPr>
          <w:color w:val="000000"/>
          <w:vertAlign w:val="baseline"/>
        </w:rPr>
        <w:t>pole, do kto</w:t>
      </w:r>
      <w:r w:rsidRPr="0084006D">
        <w:rPr>
          <w:color w:val="000000"/>
          <w:vertAlign w:val="baseline"/>
        </w:rPr>
        <w:t xml:space="preserve">rého sú vložené (sú do neho silno </w:t>
      </w:r>
    </w:p>
    <w:p w:rsidR="00A14ABD" w:rsidRPr="0084006D" w:rsidRDefault="00A14ABD" w:rsidP="00A14ABD">
      <w:pPr>
        <w:rPr>
          <w:color w:val="000000"/>
          <w:vertAlign w:val="baseline"/>
        </w:rPr>
      </w:pPr>
      <w:r w:rsidRPr="0084006D">
        <w:rPr>
          <w:color w:val="000000"/>
          <w:vertAlign w:val="baseline"/>
        </w:rPr>
        <w:t xml:space="preserve"> v</w:t>
      </w:r>
      <w:r w:rsidR="0084006D" w:rsidRPr="0084006D">
        <w:rPr>
          <w:color w:val="000000"/>
          <w:vertAlign w:val="baseline"/>
        </w:rPr>
        <w:t>ťahova</w:t>
      </w:r>
      <w:r w:rsidRPr="0084006D">
        <w:rPr>
          <w:color w:val="000000"/>
          <w:vertAlign w:val="baseline"/>
        </w:rPr>
        <w:t>né);</w:t>
      </w:r>
    </w:p>
    <w:p w:rsidR="00A14ABD" w:rsidRPr="00751CDE" w:rsidRDefault="00A14ABD" w:rsidP="00A14ABD">
      <w:pPr>
        <w:rPr>
          <w:b/>
          <w:iCs/>
          <w:color w:val="auto"/>
          <w:vertAlign w:val="baseline"/>
        </w:rPr>
      </w:pPr>
      <w:r w:rsidRPr="0084006D">
        <w:rPr>
          <w:color w:val="000000"/>
          <w:vertAlign w:val="baseline"/>
        </w:rPr>
        <w:lastRenderedPageBreak/>
        <w:t>- keď látku z magnetického poľa vyberieme, látka zostává čia</w:t>
      </w:r>
      <w:r w:rsidR="0084006D" w:rsidRPr="0084006D">
        <w:rPr>
          <w:color w:val="000000"/>
          <w:vertAlign w:val="baseline"/>
        </w:rPr>
        <w:t>stočne zmagnetovaná. </w:t>
      </w:r>
      <w:r w:rsidR="0084006D" w:rsidRPr="0084006D">
        <w:rPr>
          <w:color w:val="000000"/>
          <w:vertAlign w:val="baseline"/>
        </w:rPr>
        <w:br/>
        <w:t>- napr.</w:t>
      </w:r>
      <w:r w:rsidRPr="00751CDE">
        <w:rPr>
          <w:color w:val="000000"/>
          <w:vertAlign w:val="baseline"/>
        </w:rPr>
        <w:t xml:space="preserve"> že</w:t>
      </w:r>
      <w:r w:rsidR="0084006D" w:rsidRPr="0084006D">
        <w:rPr>
          <w:color w:val="000000"/>
          <w:vertAlign w:val="baseline"/>
        </w:rPr>
        <w:t>lezo, kobalt, nikel a ich zliatiny.</w:t>
      </w:r>
      <w:r w:rsidR="0084006D" w:rsidRPr="0084006D">
        <w:rPr>
          <w:color w:val="000000"/>
          <w:vertAlign w:val="baseline"/>
        </w:rPr>
        <w:br/>
        <w:t>- t</w:t>
      </w:r>
      <w:r w:rsidRPr="00751CDE">
        <w:rPr>
          <w:color w:val="000000"/>
          <w:vertAlign w:val="baseline"/>
        </w:rPr>
        <w:t xml:space="preserve">ypická </w:t>
      </w:r>
      <w:proofErr w:type="spellStart"/>
      <w:r w:rsidRPr="00751CDE">
        <w:rPr>
          <w:color w:val="000000"/>
          <w:vertAlign w:val="baseline"/>
        </w:rPr>
        <w:t>permeabilita</w:t>
      </w:r>
      <w:proofErr w:type="spellEnd"/>
      <w:r w:rsidRPr="00751CDE">
        <w:rPr>
          <w:color w:val="000000"/>
          <w:vertAlign w:val="baseline"/>
        </w:rPr>
        <w:t xml:space="preserve">: </w:t>
      </w:r>
      <w:proofErr w:type="spellStart"/>
      <w:r w:rsidRPr="00751CDE">
        <w:rPr>
          <w:color w:val="000000"/>
          <w:vertAlign w:val="baseline"/>
        </w:rPr>
        <w:t>ocel</w:t>
      </w:r>
      <w:proofErr w:type="spellEnd"/>
      <w:r w:rsidRPr="00751CDE">
        <w:rPr>
          <w:color w:val="000000"/>
          <w:vertAlign w:val="baseline"/>
        </w:rPr>
        <w:t xml:space="preserve"> má </w:t>
      </w:r>
      <w:r w:rsidR="00200840" w:rsidRPr="00C368E7">
        <w:rPr>
          <w:rFonts w:ascii="Symbol" w:hAnsi="Symbol"/>
          <w:iCs/>
          <w:color w:val="auto"/>
          <w:vertAlign w:val="baseline"/>
        </w:rPr>
        <w:t></w:t>
      </w:r>
      <w:r w:rsidR="00200840" w:rsidRPr="00C368E7">
        <w:rPr>
          <w:iCs/>
          <w:color w:val="auto"/>
        </w:rPr>
        <w:t>r</w:t>
      </w:r>
      <w:r w:rsidR="00200840" w:rsidRPr="00751CDE">
        <w:rPr>
          <w:i/>
          <w:iCs/>
          <w:color w:val="000000"/>
        </w:rPr>
        <w:t> </w:t>
      </w:r>
      <w:r w:rsidRPr="00751CDE">
        <w:rPr>
          <w:i/>
          <w:iCs/>
          <w:color w:val="000000"/>
        </w:rPr>
        <w:t> </w:t>
      </w:r>
      <w:r w:rsidRPr="00751CDE">
        <w:rPr>
          <w:color w:val="000000"/>
          <w:vertAlign w:val="baseline"/>
        </w:rPr>
        <w:t>= 8000.</w:t>
      </w:r>
    </w:p>
    <w:p w:rsidR="00A14ABD" w:rsidRDefault="00A14ABD" w:rsidP="00A14ABD">
      <w:pPr>
        <w:rPr>
          <w:b/>
          <w:iCs/>
          <w:color w:val="auto"/>
          <w:vertAlign w:val="baseline"/>
        </w:rPr>
      </w:pPr>
    </w:p>
    <w:p w:rsidR="00751CDE" w:rsidRDefault="00751CDE" w:rsidP="00893C56">
      <w:pPr>
        <w:rPr>
          <w:noProof/>
          <w:color w:val="auto"/>
          <w:vertAlign w:val="baseline"/>
        </w:rPr>
      </w:pPr>
    </w:p>
    <w:p w:rsidR="004E77D7" w:rsidRDefault="004E77D7" w:rsidP="00893C56">
      <w:pPr>
        <w:rPr>
          <w:b/>
          <w:noProof/>
          <w:color w:val="auto"/>
          <w:vertAlign w:val="baseline"/>
        </w:rPr>
      </w:pPr>
    </w:p>
    <w:sectPr w:rsidR="004E77D7" w:rsidSect="004E77D7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50BC3"/>
    <w:multiLevelType w:val="hybridMultilevel"/>
    <w:tmpl w:val="551A35D4"/>
    <w:lvl w:ilvl="0" w:tplc="F7AAC1B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555555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02738"/>
    <w:multiLevelType w:val="hybridMultilevel"/>
    <w:tmpl w:val="D9AC38CA"/>
    <w:lvl w:ilvl="0" w:tplc="9FDA0D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44485E"/>
    <w:multiLevelType w:val="hybridMultilevel"/>
    <w:tmpl w:val="89724744"/>
    <w:lvl w:ilvl="0" w:tplc="91F042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AD4EE6"/>
    <w:multiLevelType w:val="hybridMultilevel"/>
    <w:tmpl w:val="C8AE73A4"/>
    <w:lvl w:ilvl="0" w:tplc="DC14AB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42FB"/>
    <w:rsid w:val="00001097"/>
    <w:rsid w:val="000315E1"/>
    <w:rsid w:val="00066290"/>
    <w:rsid w:val="000911F0"/>
    <w:rsid w:val="000A3A40"/>
    <w:rsid w:val="0012402D"/>
    <w:rsid w:val="00141F42"/>
    <w:rsid w:val="00155948"/>
    <w:rsid w:val="001665D9"/>
    <w:rsid w:val="0018433A"/>
    <w:rsid w:val="00200840"/>
    <w:rsid w:val="002042FB"/>
    <w:rsid w:val="002B2081"/>
    <w:rsid w:val="002F684E"/>
    <w:rsid w:val="003D3836"/>
    <w:rsid w:val="004E77D7"/>
    <w:rsid w:val="004F305F"/>
    <w:rsid w:val="00513B83"/>
    <w:rsid w:val="00584E26"/>
    <w:rsid w:val="005A1ED1"/>
    <w:rsid w:val="00614E32"/>
    <w:rsid w:val="0069000C"/>
    <w:rsid w:val="00707CB8"/>
    <w:rsid w:val="00751CDE"/>
    <w:rsid w:val="007F5290"/>
    <w:rsid w:val="0084006D"/>
    <w:rsid w:val="00860FCC"/>
    <w:rsid w:val="00893C56"/>
    <w:rsid w:val="008A5D4B"/>
    <w:rsid w:val="00916AC1"/>
    <w:rsid w:val="00944112"/>
    <w:rsid w:val="009D6D1F"/>
    <w:rsid w:val="00A14ABD"/>
    <w:rsid w:val="00A64039"/>
    <w:rsid w:val="00B9717C"/>
    <w:rsid w:val="00BC62B3"/>
    <w:rsid w:val="00C071E3"/>
    <w:rsid w:val="00C11150"/>
    <w:rsid w:val="00C368E7"/>
    <w:rsid w:val="00CB3D2A"/>
    <w:rsid w:val="00CD1170"/>
    <w:rsid w:val="00CF29A1"/>
    <w:rsid w:val="00CF30B1"/>
    <w:rsid w:val="00D12A81"/>
    <w:rsid w:val="00D32451"/>
    <w:rsid w:val="00D84AF0"/>
    <w:rsid w:val="00DE3ABB"/>
    <w:rsid w:val="00E03E6B"/>
    <w:rsid w:val="00EA24E4"/>
    <w:rsid w:val="00EB2319"/>
    <w:rsid w:val="00F100BF"/>
    <w:rsid w:val="00F25415"/>
    <w:rsid w:val="00F85C2B"/>
    <w:rsid w:val="00FC1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1" type="arc" idref="#_x0000_s1028"/>
        <o:r id="V:Rule3" type="connector" idref="#_x0000_s1029"/>
        <o:r id="V:Rule5" type="connector" idref="#_x0000_s1032"/>
        <o:r id="V:Rule7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lnywebov">
    <w:name w:val="Normal (Web)"/>
    <w:basedOn w:val="Normlny"/>
    <w:uiPriority w:val="99"/>
    <w:unhideWhenUsed/>
    <w:rsid w:val="00EA24E4"/>
    <w:pPr>
      <w:spacing w:before="100" w:beforeAutospacing="1" w:after="100" w:afterAutospacing="1"/>
    </w:pPr>
    <w:rPr>
      <w:color w:val="auto"/>
      <w:vertAlign w:val="baselin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A5D4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A5D4B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916AC1"/>
    <w:rPr>
      <w:i/>
      <w:iCs/>
    </w:rPr>
  </w:style>
  <w:style w:type="paragraph" w:styleId="Odsekzoznamu">
    <w:name w:val="List Paragraph"/>
    <w:basedOn w:val="Normlny"/>
    <w:uiPriority w:val="34"/>
    <w:qFormat/>
    <w:rsid w:val="00CD117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751CDE"/>
    <w:rPr>
      <w:color w:val="0000FF"/>
      <w:u w:val="single"/>
    </w:rPr>
  </w:style>
  <w:style w:type="character" w:styleId="Textzstupnhosymbolu">
    <w:name w:val="Placeholder Text"/>
    <w:basedOn w:val="Predvolenpsmoodseku"/>
    <w:uiPriority w:val="99"/>
    <w:semiHidden/>
    <w:rsid w:val="00C1115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1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4</Pages>
  <Words>614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13</cp:revision>
  <dcterms:created xsi:type="dcterms:W3CDTF">2019-01-07T19:26:00Z</dcterms:created>
  <dcterms:modified xsi:type="dcterms:W3CDTF">2021-04-15T16:47:00Z</dcterms:modified>
</cp:coreProperties>
</file>